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5D" w:rsidRPr="00E31262" w:rsidRDefault="00E8545D" w:rsidP="00E8545D">
      <w:pPr>
        <w:tabs>
          <w:tab w:val="left" w:pos="2400"/>
        </w:tabs>
        <w:ind w:right="-288"/>
        <w:jc w:val="center"/>
        <w:rPr>
          <w:b/>
        </w:rPr>
      </w:pPr>
      <w:r w:rsidRPr="00E31262">
        <w:rPr>
          <w:b/>
        </w:rPr>
        <w:t>PISEM</w:t>
      </w:r>
      <w:r w:rsidR="00E31262" w:rsidRPr="00E31262">
        <w:rPr>
          <w:b/>
        </w:rPr>
        <w:t>NY</w:t>
      </w:r>
      <w:r w:rsidR="007F48D8">
        <w:rPr>
          <w:b/>
        </w:rPr>
        <w:t xml:space="preserve"> EGZAMIN Z MATEMATYKI SEM. VI P</w:t>
      </w:r>
      <w:r w:rsidR="00F307D9">
        <w:rPr>
          <w:b/>
        </w:rPr>
        <w:t>A</w:t>
      </w:r>
      <w:r w:rsidR="00E31262" w:rsidRPr="00E31262">
        <w:rPr>
          <w:b/>
        </w:rPr>
        <w:t xml:space="preserve">    E.P.</w:t>
      </w:r>
    </w:p>
    <w:p w:rsidR="00E8545D" w:rsidRDefault="00E8545D" w:rsidP="00E8545D">
      <w:pPr>
        <w:pStyle w:val="NormalnyWeb"/>
      </w:pPr>
      <w:r>
        <w:t xml:space="preserve">Zad1(1p)  Kąt </w:t>
      </w:r>
      <w:r>
        <w:rPr>
          <w:rStyle w:val="mi"/>
          <w:rFonts w:ascii="MathJax_Math" w:hAnsi="MathJax_Math"/>
          <w:i/>
          <w:iCs/>
          <w:sz w:val="30"/>
          <w:szCs w:val="30"/>
        </w:rPr>
        <w:t>α</w:t>
      </w:r>
      <w:r>
        <w:t xml:space="preserve"> jest ostry i </w:t>
      </w:r>
      <m:oMath>
        <m:r>
          <w:rPr>
            <w:rFonts w:ascii="Cambria Math" w:hAnsi="Cambria Math"/>
          </w:rPr>
          <m:t>cos∝=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t xml:space="preserve"> Wtedy </w:t>
      </w:r>
      <m:oMath>
        <m:r>
          <w:rPr>
            <w:rFonts w:ascii="Cambria Math" w:hAnsi="Cambria Math"/>
          </w:rPr>
          <m:t xml:space="preserve">sin∝ </m:t>
        </m:r>
      </m:oMath>
      <w:r>
        <w:t>jest równy:</w:t>
      </w:r>
    </w:p>
    <w:p w:rsidR="00E8545D" w:rsidRDefault="00E8545D" w:rsidP="00E8545D">
      <w:pPr>
        <w:pStyle w:val="NormalnyWeb"/>
      </w:pPr>
      <w: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                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t xml:space="preserve">              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t xml:space="preserve">               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E8545D" w:rsidRDefault="00E8545D" w:rsidP="00E8545D">
      <w:pPr>
        <w:tabs>
          <w:tab w:val="left" w:pos="2400"/>
        </w:tabs>
        <w:ind w:right="-288"/>
      </w:pPr>
    </w:p>
    <w:p w:rsidR="00E8545D" w:rsidRDefault="00E8545D" w:rsidP="00E8545D">
      <w:pPr>
        <w:tabs>
          <w:tab w:val="left" w:pos="2400"/>
        </w:tabs>
        <w:ind w:right="-288"/>
      </w:pPr>
      <w:r>
        <w:t xml:space="preserve">Zad2(1p)Wierzchołek paraboli  </w:t>
      </w:r>
      <w:r w:rsidR="00A438E9" w:rsidRPr="006036E5">
        <w:rPr>
          <w:position w:val="-10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5pt;height:18.15pt" o:ole="">
            <v:imagedata r:id="rId4" o:title=""/>
          </v:shape>
          <o:OLEObject Type="Embed" ProgID="Equation.3" ShapeID="_x0000_i1025" DrawAspect="Content" ObjectID="_1645111799" r:id="rId5"/>
        </w:object>
      </w:r>
      <w:r>
        <w:t xml:space="preserve"> ma współrzędne</w:t>
      </w:r>
    </w:p>
    <w:p w:rsidR="00E8545D" w:rsidRDefault="00E8545D" w:rsidP="00E8545D">
      <w:pPr>
        <w:tabs>
          <w:tab w:val="left" w:pos="2400"/>
        </w:tabs>
        <w:ind w:right="-288"/>
      </w:pPr>
      <w:r>
        <w:t xml:space="preserve">A. (-4, </w:t>
      </w:r>
      <w:r w:rsidR="00A438E9">
        <w:t>3)                         B. (3</w:t>
      </w:r>
      <w:r>
        <w:t xml:space="preserve">,-4)   </w:t>
      </w:r>
      <w:r w:rsidR="00A438E9">
        <w:t xml:space="preserve">                         C.  (3</w:t>
      </w:r>
      <w:r>
        <w:t>,</w:t>
      </w:r>
      <w:r w:rsidR="00A438E9">
        <w:t>4)                     D. (4,3</w:t>
      </w:r>
      <w:r>
        <w:t>)</w:t>
      </w:r>
    </w:p>
    <w:p w:rsidR="00E8545D" w:rsidRDefault="00E8545D" w:rsidP="00E8545D">
      <w:pPr>
        <w:tabs>
          <w:tab w:val="left" w:pos="2400"/>
        </w:tabs>
        <w:ind w:right="-288"/>
      </w:pPr>
    </w:p>
    <w:p w:rsidR="00E8545D" w:rsidRDefault="00E8545D" w:rsidP="00E8545D">
      <w:pPr>
        <w:tabs>
          <w:tab w:val="left" w:pos="2400"/>
        </w:tabs>
        <w:ind w:right="-288"/>
      </w:pPr>
      <w:r>
        <w:t xml:space="preserve">Zad3(1p) Punkt  </w:t>
      </w:r>
      <w:r w:rsidRPr="00CE7B45">
        <w:rPr>
          <w:position w:val="-24"/>
        </w:rPr>
        <w:object w:dxaOrig="900" w:dyaOrig="620">
          <v:shape id="_x0000_i1026" type="#_x0000_t75" style="width:44.75pt;height:31.15pt" o:ole="">
            <v:imagedata r:id="rId6" o:title=""/>
          </v:shape>
          <o:OLEObject Type="Embed" ProgID="Equation.3" ShapeID="_x0000_i1026" DrawAspect="Content" ObjectID="_1645111800" r:id="rId7"/>
        </w:object>
      </w:r>
      <w:r>
        <w:t>należy do wykresu funkcji</w:t>
      </w:r>
    </w:p>
    <w:p w:rsidR="00E8545D" w:rsidRDefault="00E8545D" w:rsidP="00E8545D">
      <w:pPr>
        <w:tabs>
          <w:tab w:val="left" w:pos="2400"/>
        </w:tabs>
        <w:ind w:right="-288"/>
      </w:pPr>
      <w:r>
        <w:t xml:space="preserve">A </w:t>
      </w:r>
      <w:r w:rsidRPr="00CE7B45">
        <w:rPr>
          <w:position w:val="-24"/>
        </w:rPr>
        <w:object w:dxaOrig="1660" w:dyaOrig="620">
          <v:shape id="_x0000_i1027" type="#_x0000_t75" style="width:83.05pt;height:31.15pt" o:ole="">
            <v:imagedata r:id="rId8" o:title=""/>
          </v:shape>
          <o:OLEObject Type="Embed" ProgID="Equation.3" ShapeID="_x0000_i1027" DrawAspect="Content" ObjectID="_1645111801" r:id="rId9"/>
        </w:object>
      </w:r>
      <w:r>
        <w:t xml:space="preserve">         B</w:t>
      </w:r>
      <w:r w:rsidRPr="00CE7B45">
        <w:rPr>
          <w:position w:val="-24"/>
        </w:rPr>
        <w:object w:dxaOrig="1560" w:dyaOrig="620">
          <v:shape id="_x0000_i1028" type="#_x0000_t75" style="width:77.85pt;height:31.15pt" o:ole="">
            <v:imagedata r:id="rId10" o:title=""/>
          </v:shape>
          <o:OLEObject Type="Embed" ProgID="Equation.3" ShapeID="_x0000_i1028" DrawAspect="Content" ObjectID="_1645111802" r:id="rId11"/>
        </w:object>
      </w:r>
      <w:r>
        <w:t xml:space="preserve">         C </w:t>
      </w:r>
      <w:r>
        <w:rPr>
          <w:noProof/>
          <w:position w:val="-24"/>
        </w:rPr>
        <w:drawing>
          <wp:inline distT="0" distB="0" distL="0" distR="0">
            <wp:extent cx="1013460" cy="3956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D</w:t>
      </w:r>
      <w:r w:rsidRPr="00CE7B45">
        <w:rPr>
          <w:position w:val="-24"/>
        </w:rPr>
        <w:object w:dxaOrig="1640" w:dyaOrig="620">
          <v:shape id="_x0000_i1029" type="#_x0000_t75" style="width:81.75pt;height:31.15pt" o:ole="">
            <v:imagedata r:id="rId13" o:title=""/>
          </v:shape>
          <o:OLEObject Type="Embed" ProgID="Equation.3" ShapeID="_x0000_i1029" DrawAspect="Content" ObjectID="_1645111803" r:id="rId14"/>
        </w:object>
      </w:r>
    </w:p>
    <w:p w:rsidR="00E8545D" w:rsidRDefault="00E8545D" w:rsidP="00E8545D">
      <w:pPr>
        <w:tabs>
          <w:tab w:val="left" w:pos="2400"/>
        </w:tabs>
        <w:ind w:right="-288"/>
      </w:pPr>
    </w:p>
    <w:p w:rsidR="00E8545D" w:rsidRDefault="00E8545D" w:rsidP="00E8545D">
      <w:pPr>
        <w:tabs>
          <w:tab w:val="left" w:pos="2400"/>
        </w:tabs>
        <w:ind w:right="-288"/>
      </w:pPr>
      <w:r>
        <w:t xml:space="preserve">Zad4(1p)  </w:t>
      </w:r>
      <w:r w:rsidR="00A438E9">
        <w:t>Pole trójkąta równobocznego o boku długości 6 cm jest równe</w:t>
      </w:r>
    </w:p>
    <w:p w:rsidR="00E8545D" w:rsidRPr="00A438E9" w:rsidRDefault="00A438E9" w:rsidP="00E8545D">
      <w:pPr>
        <w:tabs>
          <w:tab w:val="left" w:pos="2400"/>
        </w:tabs>
        <w:ind w:right="-288" w:firstLine="284"/>
        <w:rPr>
          <w:vertAlign w:val="superscript"/>
        </w:rPr>
      </w:pPr>
      <w:r>
        <w:t xml:space="preserve">A.   </w:t>
      </w:r>
      <m:oMath>
        <m:r>
          <w:rPr>
            <w:rFonts w:ascii="Cambria Math" w:hAnsi="Cambria Math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cm</w:t>
      </w:r>
      <w:r>
        <w:rPr>
          <w:vertAlign w:val="superscript"/>
        </w:rPr>
        <w:t>2</w:t>
      </w:r>
      <w:r>
        <w:t xml:space="preserve">                  B.  </w:t>
      </w:r>
      <m:oMath>
        <m:r>
          <w:rPr>
            <w:rFonts w:ascii="Cambria Math" w:hAnsi="Cambria Math"/>
          </w:rPr>
          <m:t>9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 cm</w:t>
      </w:r>
      <w:r>
        <w:rPr>
          <w:vertAlign w:val="superscript"/>
        </w:rPr>
        <w:t>2</w:t>
      </w:r>
      <w:r>
        <w:t xml:space="preserve">                    C.  </w:t>
      </w:r>
      <m:oMath>
        <m:r>
          <w:rPr>
            <w:rFonts w:ascii="Cambria Math" w:hAnsi="Cambria Math"/>
          </w:rPr>
          <m:t>18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E8545D">
        <w:t xml:space="preserve"> cm</w:t>
      </w:r>
      <w:r>
        <w:rPr>
          <w:vertAlign w:val="superscript"/>
        </w:rPr>
        <w:t>2</w:t>
      </w:r>
      <w:r>
        <w:t xml:space="preserve">                </w:t>
      </w:r>
      <w:r w:rsidR="00E8545D">
        <w:t xml:space="preserve">    D. </w:t>
      </w:r>
      <m:oMath>
        <m:r>
          <w:rPr>
            <w:rFonts w:ascii="Cambria Math" w:hAnsi="Cambria Math"/>
          </w:rPr>
          <m:t>36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E8545D">
        <w:t xml:space="preserve"> cm</w:t>
      </w:r>
      <w:r>
        <w:rPr>
          <w:vertAlign w:val="superscript"/>
        </w:rPr>
        <w:t>2</w:t>
      </w:r>
    </w:p>
    <w:p w:rsidR="00E8545D" w:rsidRDefault="00E8545D" w:rsidP="00E8545D">
      <w:pPr>
        <w:tabs>
          <w:tab w:val="left" w:pos="2400"/>
        </w:tabs>
        <w:ind w:right="-288"/>
      </w:pPr>
    </w:p>
    <w:p w:rsidR="00E8545D" w:rsidRDefault="00E8545D" w:rsidP="00E8545D">
      <w:pPr>
        <w:tabs>
          <w:tab w:val="left" w:pos="2400"/>
        </w:tabs>
        <w:ind w:right="-288"/>
      </w:pPr>
      <w:r>
        <w:t>Zad5(1p) Wskaż wyrażenie, którego wartość wynosi 1</w:t>
      </w:r>
    </w:p>
    <w:p w:rsidR="00E8545D" w:rsidRDefault="00E8545D" w:rsidP="00E8545D">
      <w:pPr>
        <w:tabs>
          <w:tab w:val="left" w:pos="2400"/>
        </w:tabs>
        <w:ind w:right="-288"/>
      </w:pPr>
    </w:p>
    <w:p w:rsidR="00E8545D" w:rsidRDefault="00E8545D" w:rsidP="00E8545D">
      <w:pPr>
        <w:tabs>
          <w:tab w:val="left" w:pos="2400"/>
        </w:tabs>
        <w:ind w:right="-288"/>
      </w:pPr>
      <w:r>
        <w:t xml:space="preserve">A.  </w:t>
      </w:r>
      <w:r w:rsidRPr="00B84633">
        <w:rPr>
          <w:position w:val="-24"/>
        </w:rPr>
        <w:object w:dxaOrig="1380" w:dyaOrig="660">
          <v:shape id="_x0000_i1030" type="#_x0000_t75" style="width:68.75pt;height:33.1pt" o:ole="">
            <v:imagedata r:id="rId15" o:title=""/>
          </v:shape>
          <o:OLEObject Type="Embed" ProgID="Equation.3" ShapeID="_x0000_i1030" DrawAspect="Content" ObjectID="_1645111804" r:id="rId16"/>
        </w:object>
      </w:r>
      <w:r>
        <w:t xml:space="preserve">        B.  </w:t>
      </w:r>
      <w:r w:rsidRPr="00126746">
        <w:rPr>
          <w:position w:val="-6"/>
        </w:rPr>
        <w:object w:dxaOrig="1520" w:dyaOrig="279">
          <v:shape id="_x0000_i1031" type="#_x0000_t75" style="width:75.9pt;height:14.25pt" o:ole="">
            <v:imagedata r:id="rId17" o:title=""/>
          </v:shape>
          <o:OLEObject Type="Embed" ProgID="Equation.3" ShapeID="_x0000_i1031" DrawAspect="Content" ObjectID="_1645111805" r:id="rId18"/>
        </w:object>
      </w:r>
      <w:r>
        <w:t xml:space="preserve">        C. </w:t>
      </w:r>
      <w:r w:rsidRPr="00126746">
        <w:rPr>
          <w:position w:val="-24"/>
        </w:rPr>
        <w:object w:dxaOrig="1460" w:dyaOrig="620">
          <v:shape id="_x0000_i1032" type="#_x0000_t75" style="width:73.3pt;height:31.15pt" o:ole="">
            <v:imagedata r:id="rId19" o:title=""/>
          </v:shape>
          <o:OLEObject Type="Embed" ProgID="Equation.3" ShapeID="_x0000_i1032" DrawAspect="Content" ObjectID="_1645111806" r:id="rId20"/>
        </w:object>
      </w:r>
      <w:r>
        <w:t xml:space="preserve">       D.  </w:t>
      </w:r>
      <w:r w:rsidRPr="00996C62">
        <w:rPr>
          <w:position w:val="-28"/>
        </w:rPr>
        <w:object w:dxaOrig="1060" w:dyaOrig="660">
          <v:shape id="_x0000_i1033" type="#_x0000_t75" style="width:53.2pt;height:33.1pt" o:ole="">
            <v:imagedata r:id="rId21" o:title=""/>
          </v:shape>
          <o:OLEObject Type="Embed" ProgID="Equation.3" ShapeID="_x0000_i1033" DrawAspect="Content" ObjectID="_1645111807" r:id="rId22"/>
        </w:object>
      </w:r>
      <w:r>
        <w:t xml:space="preserve">  </w:t>
      </w:r>
    </w:p>
    <w:p w:rsidR="00E8545D" w:rsidRDefault="00E8545D" w:rsidP="00E8545D">
      <w:pPr>
        <w:tabs>
          <w:tab w:val="left" w:pos="2400"/>
        </w:tabs>
        <w:ind w:right="-288"/>
      </w:pPr>
    </w:p>
    <w:p w:rsidR="00E8545D" w:rsidRDefault="00E8545D" w:rsidP="00E8545D">
      <w:pPr>
        <w:tabs>
          <w:tab w:val="left" w:pos="2400"/>
        </w:tabs>
        <w:ind w:right="-288"/>
      </w:pPr>
      <w:r>
        <w:t xml:space="preserve">Zad6(1pkt) W ciągu arytmetycznym </w:t>
      </w:r>
      <w:r w:rsidRPr="00F13CB9">
        <w:rPr>
          <w:position w:val="-12"/>
        </w:rPr>
        <w:object w:dxaOrig="480" w:dyaOrig="360">
          <v:shape id="_x0000_i1034" type="#_x0000_t75" style="width:24pt;height:18.15pt" o:ole="">
            <v:imagedata r:id="rId23" o:title=""/>
          </v:shape>
          <o:OLEObject Type="Embed" ProgID="Equation.3" ShapeID="_x0000_i1034" DrawAspect="Content" ObjectID="_1645111808" r:id="rId24"/>
        </w:object>
      </w:r>
      <w:r>
        <w:t>dane są: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=3 i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=-2</m:t>
        </m:r>
      </m:oMath>
      <w:r w:rsidR="00ED41F2">
        <w:t xml:space="preserve">. Zatem </w:t>
      </w:r>
      <w:r>
        <w:t>:</w:t>
      </w:r>
    </w:p>
    <w:p w:rsidR="00E8545D" w:rsidRDefault="00E8545D" w:rsidP="00E8545D">
      <w:pPr>
        <w:tabs>
          <w:tab w:val="left" w:pos="2400"/>
        </w:tabs>
        <w:ind w:right="-288"/>
      </w:pPr>
    </w:p>
    <w:p w:rsidR="00E8545D" w:rsidRDefault="00ED41F2" w:rsidP="00E8545D">
      <w:pPr>
        <w:tabs>
          <w:tab w:val="left" w:pos="2400"/>
        </w:tabs>
        <w:ind w:right="-288" w:firstLine="284"/>
      </w:pPr>
      <w:r>
        <w:t xml:space="preserve">A.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=23</m:t>
        </m:r>
      </m:oMath>
      <w:r>
        <w:t xml:space="preserve">                  B.  </w:t>
      </w:r>
      <w:r w:rsidR="00E8545D"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=25</m:t>
        </m:r>
      </m:oMath>
      <w:r>
        <w:t xml:space="preserve">               C.    </w:t>
      </w:r>
      <w:r w:rsidR="00E8545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=21</m:t>
        </m:r>
      </m:oMath>
      <w:r>
        <w:t xml:space="preserve">             D.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=19</m:t>
        </m:r>
      </m:oMath>
      <w:r>
        <w:t xml:space="preserve">                    </w:t>
      </w:r>
      <w:r w:rsidR="00E8545D">
        <w:t xml:space="preserve">    </w:t>
      </w:r>
      <w:r>
        <w:t xml:space="preserve">                            </w:t>
      </w:r>
    </w:p>
    <w:p w:rsidR="00E8545D" w:rsidRDefault="00E8545D" w:rsidP="00E8545D">
      <w:pPr>
        <w:tabs>
          <w:tab w:val="left" w:pos="2400"/>
        </w:tabs>
        <w:ind w:right="-288"/>
      </w:pPr>
    </w:p>
    <w:p w:rsidR="00E8545D" w:rsidRDefault="00E8545D" w:rsidP="00E8545D">
      <w:pPr>
        <w:tabs>
          <w:tab w:val="left" w:pos="2400"/>
        </w:tabs>
        <w:ind w:right="-288"/>
      </w:pPr>
      <w:r>
        <w:t>Zad7(1pkt) Ciąg (x, 6, 9) jest ciągiem geometrycznym, jeżeli:</w:t>
      </w:r>
    </w:p>
    <w:p w:rsidR="00E8545D" w:rsidRDefault="00E8545D" w:rsidP="00E8545D">
      <w:pPr>
        <w:tabs>
          <w:tab w:val="left" w:pos="2400"/>
        </w:tabs>
        <w:ind w:right="-288"/>
      </w:pPr>
    </w:p>
    <w:p w:rsidR="00E8545D" w:rsidRDefault="00E8545D" w:rsidP="00E8545D">
      <w:pPr>
        <w:tabs>
          <w:tab w:val="left" w:pos="2400"/>
        </w:tabs>
        <w:ind w:left="284" w:right="-288"/>
      </w:pPr>
      <w:r>
        <w:t>A  x=1,5                   B.  x=3                   C. x=4                                   D. x=4,5</w:t>
      </w:r>
    </w:p>
    <w:p w:rsidR="00E8545D" w:rsidRDefault="00E8545D" w:rsidP="00E8545D">
      <w:pPr>
        <w:tabs>
          <w:tab w:val="left" w:pos="2400"/>
        </w:tabs>
        <w:ind w:right="-288"/>
      </w:pPr>
    </w:p>
    <w:p w:rsidR="00E8545D" w:rsidRDefault="00E8545D" w:rsidP="00E8545D">
      <w:pPr>
        <w:tabs>
          <w:tab w:val="left" w:pos="2400"/>
        </w:tabs>
        <w:ind w:right="-288"/>
      </w:pPr>
      <w:r>
        <w:t>Zad8(2p) Rozwiąż równanie:</w:t>
      </w:r>
    </w:p>
    <w:p w:rsidR="00E8545D" w:rsidRDefault="007A6FD6" w:rsidP="00E8545D">
      <w:pPr>
        <w:tabs>
          <w:tab w:val="left" w:pos="2400"/>
        </w:tabs>
        <w:ind w:right="-288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2x+6</m:t>
              </m:r>
            </m:num>
            <m:den>
              <m:r>
                <w:rPr>
                  <w:rFonts w:ascii="Cambria Math" w:hAnsi="Cambria Math"/>
                </w:rPr>
                <m:t>4x+2</m:t>
              </m:r>
            </m:den>
          </m:f>
          <m:r>
            <w:rPr>
              <w:rFonts w:ascii="Cambria Math" w:hAnsi="Cambria Math"/>
            </w:rPr>
            <m:t>=3</m:t>
          </m:r>
        </m:oMath>
      </m:oMathPara>
    </w:p>
    <w:p w:rsidR="00E8545D" w:rsidRPr="001E4996" w:rsidRDefault="00E8545D" w:rsidP="00E8545D"/>
    <w:p w:rsidR="00E8545D" w:rsidRDefault="00E8545D" w:rsidP="00E8545D"/>
    <w:p w:rsidR="00A92BD4" w:rsidRDefault="00A92BD4" w:rsidP="00E8545D">
      <w:pPr>
        <w:tabs>
          <w:tab w:val="left" w:pos="2400"/>
        </w:tabs>
        <w:ind w:right="-288"/>
      </w:pPr>
      <w:r>
        <w:t xml:space="preserve">Zad9(3p) Punkty </w:t>
      </w:r>
      <w:r>
        <w:rPr>
          <w:rStyle w:val="mi"/>
          <w:rFonts w:ascii="MathJax_Math" w:hAnsi="MathJax_Math"/>
          <w:i/>
          <w:iCs/>
          <w:sz w:val="26"/>
          <w:szCs w:val="26"/>
        </w:rPr>
        <w:t>B</w:t>
      </w:r>
      <w:r>
        <w:rPr>
          <w:rStyle w:val="mo"/>
          <w:rFonts w:ascii="MathJax_Main" w:hAnsi="MathJax_Main"/>
          <w:sz w:val="26"/>
          <w:szCs w:val="26"/>
        </w:rPr>
        <w:t>=(</w:t>
      </w:r>
      <w:r>
        <w:rPr>
          <w:rStyle w:val="mn"/>
          <w:rFonts w:ascii="MathJax_Main" w:hAnsi="MathJax_Main"/>
          <w:sz w:val="26"/>
          <w:szCs w:val="26"/>
        </w:rPr>
        <w:t>4</w:t>
      </w:r>
      <w:r>
        <w:rPr>
          <w:rStyle w:val="mo"/>
          <w:rFonts w:ascii="MathJax_Main" w:hAnsi="MathJax_Main"/>
          <w:sz w:val="26"/>
          <w:szCs w:val="26"/>
        </w:rPr>
        <w:t>,</w:t>
      </w:r>
      <w:r>
        <w:rPr>
          <w:rStyle w:val="mn"/>
          <w:rFonts w:ascii="MathJax_Main" w:hAnsi="MathJax_Main"/>
          <w:sz w:val="26"/>
          <w:szCs w:val="26"/>
        </w:rPr>
        <w:t>3</w:t>
      </w:r>
      <w:r>
        <w:rPr>
          <w:rStyle w:val="mo"/>
          <w:rFonts w:ascii="MathJax_Main" w:hAnsi="MathJax_Main"/>
          <w:sz w:val="26"/>
          <w:szCs w:val="26"/>
        </w:rPr>
        <w:t>)</w:t>
      </w:r>
      <w:r>
        <w:t xml:space="preserve"> i </w:t>
      </w:r>
      <w:r>
        <w:rPr>
          <w:rStyle w:val="mi"/>
          <w:rFonts w:ascii="MathJax_Math" w:hAnsi="MathJax_Math"/>
          <w:i/>
          <w:iCs/>
          <w:sz w:val="26"/>
          <w:szCs w:val="26"/>
        </w:rPr>
        <w:t>C</w:t>
      </w:r>
      <w:r>
        <w:rPr>
          <w:rStyle w:val="mo"/>
          <w:rFonts w:ascii="MathJax_Main" w:hAnsi="MathJax_Main"/>
          <w:sz w:val="26"/>
          <w:szCs w:val="26"/>
        </w:rPr>
        <w:t>=(−</w:t>
      </w:r>
      <w:r>
        <w:rPr>
          <w:rStyle w:val="mn"/>
          <w:rFonts w:ascii="MathJax_Main" w:hAnsi="MathJax_Main"/>
          <w:sz w:val="26"/>
          <w:szCs w:val="26"/>
        </w:rPr>
        <w:t>2</w:t>
      </w:r>
      <w:r>
        <w:rPr>
          <w:rStyle w:val="mo"/>
          <w:rFonts w:ascii="MathJax_Main" w:hAnsi="MathJax_Main"/>
          <w:sz w:val="26"/>
          <w:szCs w:val="26"/>
        </w:rPr>
        <w:t>,</w:t>
      </w:r>
      <w:r>
        <w:rPr>
          <w:rStyle w:val="mn"/>
          <w:rFonts w:ascii="MathJax_Main" w:hAnsi="MathJax_Main"/>
          <w:sz w:val="26"/>
          <w:szCs w:val="26"/>
        </w:rPr>
        <w:t>5</w:t>
      </w:r>
      <w:r>
        <w:rPr>
          <w:rStyle w:val="mo"/>
          <w:rFonts w:ascii="MathJax_Main" w:hAnsi="MathJax_Main"/>
          <w:sz w:val="26"/>
          <w:szCs w:val="26"/>
        </w:rPr>
        <w:t>)</w:t>
      </w:r>
      <w:r>
        <w:t xml:space="preserve"> są dwoma sąsiednimi wierzchołkami kwadratu </w:t>
      </w:r>
      <w:r>
        <w:rPr>
          <w:rStyle w:val="mi"/>
          <w:rFonts w:ascii="MathJax_Math" w:hAnsi="MathJax_Math"/>
          <w:i/>
          <w:iCs/>
          <w:sz w:val="26"/>
          <w:szCs w:val="26"/>
        </w:rPr>
        <w:t>ABCD</w:t>
      </w:r>
      <w:r>
        <w:t xml:space="preserve">.   </w:t>
      </w:r>
    </w:p>
    <w:p w:rsidR="00E8545D" w:rsidRDefault="00A92BD4" w:rsidP="00E8545D">
      <w:pPr>
        <w:tabs>
          <w:tab w:val="left" w:pos="2400"/>
        </w:tabs>
        <w:ind w:right="-288"/>
      </w:pPr>
      <w:r>
        <w:t xml:space="preserve">                Oblicz pole tego kwadratu.</w:t>
      </w:r>
    </w:p>
    <w:p w:rsidR="00E8545D" w:rsidRDefault="00E8545D" w:rsidP="00E8545D">
      <w:pPr>
        <w:tabs>
          <w:tab w:val="left" w:pos="2400"/>
        </w:tabs>
        <w:ind w:right="-288"/>
      </w:pPr>
    </w:p>
    <w:p w:rsidR="001B279F" w:rsidRDefault="00E8545D" w:rsidP="00E8545D">
      <w:pPr>
        <w:tabs>
          <w:tab w:val="left" w:pos="2400"/>
        </w:tabs>
        <w:ind w:right="-288"/>
      </w:pPr>
      <w:r>
        <w:t>Zad10</w:t>
      </w:r>
      <w:r w:rsidR="00A92BD4">
        <w:t>(2p)  pewien towar kosztował początkowo</w:t>
      </w:r>
      <w:r w:rsidR="00E640AF">
        <w:t xml:space="preserve"> </w:t>
      </w:r>
      <w:r w:rsidR="00A92BD4">
        <w:t xml:space="preserve">1420 zł. Najpierw jego cenę podniesiono o 5%, a następnie </w:t>
      </w:r>
      <w:r w:rsidR="001B279F">
        <w:t>obniżono o30%. Ile kosztuje ten towar obecnie?</w:t>
      </w:r>
    </w:p>
    <w:p w:rsidR="00E8545D" w:rsidRDefault="00E8545D" w:rsidP="00E8545D"/>
    <w:p w:rsidR="00E8545D" w:rsidRDefault="00E8545D" w:rsidP="00E8545D">
      <w:r>
        <w:t xml:space="preserve">Zad.11*(3p) . Wykaż, że jeśli a &gt; 0, to </w:t>
      </w:r>
      <w:r w:rsidRPr="00D508AC">
        <w:rPr>
          <w:position w:val="-24"/>
        </w:rPr>
        <w:object w:dxaOrig="1380" w:dyaOrig="660">
          <v:shape id="_x0000_i1035" type="#_x0000_t75" style="width:68.75pt;height:33.1pt" o:ole="">
            <v:imagedata r:id="rId25" o:title=""/>
          </v:shape>
          <o:OLEObject Type="Embed" ProgID="Equation.3" ShapeID="_x0000_i1035" DrawAspect="Content" ObjectID="_1645111809" r:id="rId26"/>
        </w:object>
      </w:r>
    </w:p>
    <w:p w:rsidR="00E8545D" w:rsidRDefault="00E8545D" w:rsidP="00E8545D"/>
    <w:p w:rsidR="00E8545D" w:rsidRPr="002F1591" w:rsidRDefault="00E8545D" w:rsidP="00E8545D">
      <w:pPr>
        <w:tabs>
          <w:tab w:val="left" w:pos="2400"/>
        </w:tabs>
        <w:ind w:right="-288"/>
        <w:rPr>
          <w:sz w:val="22"/>
          <w:szCs w:val="22"/>
        </w:rPr>
      </w:pPr>
      <w:r w:rsidRPr="002F1591">
        <w:rPr>
          <w:sz w:val="22"/>
          <w:szCs w:val="22"/>
        </w:rPr>
        <w:t xml:space="preserve">Ocena: 17-16 </w:t>
      </w:r>
      <w:proofErr w:type="spellStart"/>
      <w:r w:rsidRPr="002F1591">
        <w:rPr>
          <w:sz w:val="22"/>
          <w:szCs w:val="22"/>
        </w:rPr>
        <w:t>pkt</w:t>
      </w:r>
      <w:proofErr w:type="spellEnd"/>
      <w:r w:rsidRPr="002F1591">
        <w:rPr>
          <w:sz w:val="22"/>
          <w:szCs w:val="22"/>
        </w:rPr>
        <w:t xml:space="preserve"> cel,         15-14 </w:t>
      </w:r>
      <w:proofErr w:type="spellStart"/>
      <w:r w:rsidRPr="002F1591">
        <w:rPr>
          <w:sz w:val="22"/>
          <w:szCs w:val="22"/>
        </w:rPr>
        <w:t>pkt</w:t>
      </w:r>
      <w:proofErr w:type="spellEnd"/>
      <w:r w:rsidRPr="002F1591">
        <w:rPr>
          <w:sz w:val="22"/>
          <w:szCs w:val="22"/>
        </w:rPr>
        <w:t xml:space="preserve"> </w:t>
      </w:r>
      <w:proofErr w:type="spellStart"/>
      <w:r w:rsidRPr="002F1591">
        <w:rPr>
          <w:sz w:val="22"/>
          <w:szCs w:val="22"/>
        </w:rPr>
        <w:t>bdb</w:t>
      </w:r>
      <w:proofErr w:type="spellEnd"/>
      <w:r w:rsidRPr="002F1591">
        <w:rPr>
          <w:sz w:val="22"/>
          <w:szCs w:val="22"/>
        </w:rPr>
        <w:t xml:space="preserve">,        13-11 </w:t>
      </w:r>
      <w:proofErr w:type="spellStart"/>
      <w:r w:rsidRPr="002F1591">
        <w:rPr>
          <w:sz w:val="22"/>
          <w:szCs w:val="22"/>
        </w:rPr>
        <w:t>pkt</w:t>
      </w:r>
      <w:proofErr w:type="spellEnd"/>
      <w:r w:rsidRPr="002F1591">
        <w:rPr>
          <w:sz w:val="22"/>
          <w:szCs w:val="22"/>
        </w:rPr>
        <w:t xml:space="preserve"> </w:t>
      </w:r>
      <w:proofErr w:type="spellStart"/>
      <w:r w:rsidRPr="002F1591">
        <w:rPr>
          <w:sz w:val="22"/>
          <w:szCs w:val="22"/>
        </w:rPr>
        <w:t>db</w:t>
      </w:r>
      <w:proofErr w:type="spellEnd"/>
      <w:r w:rsidRPr="002F1591">
        <w:rPr>
          <w:sz w:val="22"/>
          <w:szCs w:val="22"/>
        </w:rPr>
        <w:t xml:space="preserve">                10-7 </w:t>
      </w:r>
      <w:proofErr w:type="spellStart"/>
      <w:r w:rsidRPr="002F1591">
        <w:rPr>
          <w:sz w:val="22"/>
          <w:szCs w:val="22"/>
        </w:rPr>
        <w:t>pkt</w:t>
      </w:r>
      <w:proofErr w:type="spellEnd"/>
      <w:r w:rsidRPr="002F1591">
        <w:rPr>
          <w:sz w:val="22"/>
          <w:szCs w:val="22"/>
        </w:rPr>
        <w:t xml:space="preserve"> </w:t>
      </w:r>
      <w:proofErr w:type="spellStart"/>
      <w:r w:rsidRPr="002F1591">
        <w:rPr>
          <w:sz w:val="22"/>
          <w:szCs w:val="22"/>
        </w:rPr>
        <w:t>dst</w:t>
      </w:r>
      <w:proofErr w:type="spellEnd"/>
      <w:r w:rsidRPr="002F1591">
        <w:rPr>
          <w:sz w:val="22"/>
          <w:szCs w:val="22"/>
        </w:rPr>
        <w:t xml:space="preserve">         6-5 </w:t>
      </w:r>
      <w:proofErr w:type="spellStart"/>
      <w:r w:rsidRPr="002F1591">
        <w:rPr>
          <w:sz w:val="22"/>
          <w:szCs w:val="22"/>
        </w:rPr>
        <w:t>pkt</w:t>
      </w:r>
      <w:proofErr w:type="spellEnd"/>
      <w:r w:rsidRPr="002F1591">
        <w:rPr>
          <w:sz w:val="22"/>
          <w:szCs w:val="22"/>
        </w:rPr>
        <w:t xml:space="preserve"> </w:t>
      </w:r>
      <w:proofErr w:type="spellStart"/>
      <w:r w:rsidRPr="002F1591">
        <w:rPr>
          <w:sz w:val="22"/>
          <w:szCs w:val="22"/>
        </w:rPr>
        <w:t>dop</w:t>
      </w:r>
      <w:proofErr w:type="spellEnd"/>
    </w:p>
    <w:p w:rsidR="00D75A6A" w:rsidRDefault="00D75A6A"/>
    <w:sectPr w:rsidR="00D75A6A" w:rsidSect="0027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8545D"/>
    <w:rsid w:val="000F2139"/>
    <w:rsid w:val="001B279F"/>
    <w:rsid w:val="007365FD"/>
    <w:rsid w:val="007A6FD6"/>
    <w:rsid w:val="007F48D8"/>
    <w:rsid w:val="00870B50"/>
    <w:rsid w:val="00A438E9"/>
    <w:rsid w:val="00A92BD4"/>
    <w:rsid w:val="00B47096"/>
    <w:rsid w:val="00D10F53"/>
    <w:rsid w:val="00D75A6A"/>
    <w:rsid w:val="00E31262"/>
    <w:rsid w:val="00E640AF"/>
    <w:rsid w:val="00E8545D"/>
    <w:rsid w:val="00ED41F2"/>
    <w:rsid w:val="00F307D9"/>
    <w:rsid w:val="00F5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4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5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545D"/>
    <w:pPr>
      <w:spacing w:before="100" w:beforeAutospacing="1" w:after="100" w:afterAutospacing="1"/>
    </w:pPr>
  </w:style>
  <w:style w:type="character" w:customStyle="1" w:styleId="mi">
    <w:name w:val="mi"/>
    <w:basedOn w:val="Domylnaczcionkaakapitu"/>
    <w:rsid w:val="00E8545D"/>
  </w:style>
  <w:style w:type="character" w:customStyle="1" w:styleId="mo">
    <w:name w:val="mo"/>
    <w:basedOn w:val="Domylnaczcionkaakapitu"/>
    <w:rsid w:val="00E8545D"/>
  </w:style>
  <w:style w:type="character" w:customStyle="1" w:styleId="mn">
    <w:name w:val="mn"/>
    <w:basedOn w:val="Domylnaczcionkaakapitu"/>
    <w:rsid w:val="00E8545D"/>
  </w:style>
  <w:style w:type="character" w:customStyle="1" w:styleId="msqrt">
    <w:name w:val="msqrt"/>
    <w:basedOn w:val="Domylnaczcionkaakapitu"/>
    <w:rsid w:val="00E8545D"/>
  </w:style>
  <w:style w:type="character" w:styleId="Tekstzastpczy">
    <w:name w:val="Placeholder Text"/>
    <w:basedOn w:val="Domylnaczcionkaakapitu"/>
    <w:uiPriority w:val="99"/>
    <w:semiHidden/>
    <w:rsid w:val="00E854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11</cp:revision>
  <cp:lastPrinted>2019-11-12T21:35:00Z</cp:lastPrinted>
  <dcterms:created xsi:type="dcterms:W3CDTF">2018-03-29T07:27:00Z</dcterms:created>
  <dcterms:modified xsi:type="dcterms:W3CDTF">2020-03-07T17:43:00Z</dcterms:modified>
</cp:coreProperties>
</file>