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FC9A" w14:textId="4DEC9DDC" w:rsidR="001D392D" w:rsidRPr="00636C18" w:rsidRDefault="001D392D" w:rsidP="001D392D">
      <w:pPr>
        <w:jc w:val="center"/>
        <w:rPr>
          <w:sz w:val="24"/>
          <w:szCs w:val="24"/>
        </w:rPr>
      </w:pPr>
      <w:r w:rsidRPr="00636C18">
        <w:rPr>
          <w:b/>
          <w:sz w:val="24"/>
          <w:szCs w:val="24"/>
        </w:rPr>
        <w:t xml:space="preserve">Egzamin z języka polskiego dla semestru V PB </w:t>
      </w:r>
      <w:r>
        <w:rPr>
          <w:b/>
          <w:sz w:val="24"/>
          <w:szCs w:val="24"/>
        </w:rPr>
        <w:t>/ matura/</w:t>
      </w:r>
      <w:r w:rsidRPr="00636C18">
        <w:rPr>
          <w:b/>
          <w:sz w:val="24"/>
          <w:szCs w:val="24"/>
        </w:rPr>
        <w:t>2019/2020 (BS</w:t>
      </w:r>
      <w:r w:rsidRPr="00636C18">
        <w:rPr>
          <w:sz w:val="24"/>
          <w:szCs w:val="24"/>
        </w:rPr>
        <w:t>)</w:t>
      </w:r>
    </w:p>
    <w:p w14:paraId="10C46927" w14:textId="77777777" w:rsidR="001D392D" w:rsidRPr="00636C18" w:rsidRDefault="001D392D" w:rsidP="001D392D">
      <w:r w:rsidRPr="00636C18">
        <w:t>Imię i nazwisko...................................................................................</w:t>
      </w:r>
    </w:p>
    <w:p w14:paraId="788AF783" w14:textId="1857A4B4" w:rsidR="00446F0F" w:rsidRDefault="001D392D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1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. Wymień tendencje filozoficzne Europy dwudziestolecia międzywojennego. Jedną krótko scharakteryzuj.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(2p)</w:t>
      </w:r>
    </w:p>
    <w:p w14:paraId="0E53C154" w14:textId="77777777" w:rsidR="00446F0F" w:rsidRDefault="00446F0F" w:rsidP="00446F0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br/>
      </w:r>
    </w:p>
    <w:p w14:paraId="535475A6" w14:textId="3D05568D" w:rsidR="00446F0F" w:rsidRPr="00446F0F" w:rsidRDefault="001D392D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2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. Podaj prawidłową odpowiedź.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(1p)</w:t>
      </w:r>
    </w:p>
    <w:p w14:paraId="7AC3132B" w14:textId="2E135581" w:rsidR="00446F0F" w:rsidRDefault="00446F0F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Surrealizm głosił:</w:t>
      </w:r>
      <w:r>
        <w:rPr>
          <w:rFonts w:ascii="Arial" w:hAnsi="Arial" w:cs="Arial"/>
          <w:color w:val="444444"/>
          <w:sz w:val="21"/>
          <w:szCs w:val="21"/>
        </w:rPr>
        <w:br/>
        <w:t>a. oderwanie od rzeczywistości, odwrót od jej imitowania i naśladowania;</w:t>
      </w:r>
      <w:r>
        <w:rPr>
          <w:rFonts w:ascii="Arial" w:hAnsi="Arial" w:cs="Arial"/>
          <w:color w:val="444444"/>
          <w:sz w:val="21"/>
          <w:szCs w:val="21"/>
        </w:rPr>
        <w:br/>
        <w:t>b. że należy uwolnić wyobraźnię artysty od nakazów, a należy eksponować sny, wizje, głębsze pokłady psychiki ludzkiej;</w:t>
      </w:r>
      <w:r>
        <w:rPr>
          <w:rFonts w:ascii="Arial" w:hAnsi="Arial" w:cs="Arial"/>
          <w:color w:val="444444"/>
          <w:sz w:val="21"/>
          <w:szCs w:val="21"/>
        </w:rPr>
        <w:br/>
        <w:t>c. że naturalne kształty należy sprowadzić do form geometrycznych.</w:t>
      </w:r>
      <w:r>
        <w:rPr>
          <w:rFonts w:ascii="Arial" w:hAnsi="Arial" w:cs="Arial"/>
          <w:b/>
          <w:bCs/>
          <w:color w:val="444444"/>
          <w:sz w:val="21"/>
          <w:szCs w:val="21"/>
        </w:rPr>
        <w:br/>
      </w:r>
    </w:p>
    <w:p w14:paraId="28C35BBF" w14:textId="158CBED2" w:rsidR="00446F0F" w:rsidRDefault="001D392D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3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. </w:t>
      </w:r>
      <w:r w:rsidR="00446F0F">
        <w:rPr>
          <w:rStyle w:val="Uwydatnienie"/>
          <w:rFonts w:ascii="Arial" w:hAnsi="Arial" w:cs="Arial"/>
          <w:b/>
          <w:bCs/>
          <w:color w:val="444444"/>
          <w:sz w:val="21"/>
          <w:szCs w:val="21"/>
        </w:rPr>
        <w:t>Granica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 Zofii Nałkowskiej to powieść społeczna. Jakie grupy społeczne autorka opisuje?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(2p)</w:t>
      </w:r>
    </w:p>
    <w:p w14:paraId="69A3836E" w14:textId="0FC9A70F" w:rsidR="00446F0F" w:rsidRDefault="00446F0F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</w:t>
      </w:r>
    </w:p>
    <w:p w14:paraId="40F5F305" w14:textId="7FB52F9F" w:rsidR="00446F0F" w:rsidRDefault="001D392D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4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. Jak można interpretować powieść Witolda Gombrowicza </w:t>
      </w:r>
      <w:r w:rsidR="00446F0F">
        <w:rPr>
          <w:rStyle w:val="Uwydatnienie"/>
          <w:rFonts w:ascii="Arial" w:hAnsi="Arial" w:cs="Arial"/>
          <w:b/>
          <w:bCs/>
          <w:color w:val="444444"/>
          <w:sz w:val="21"/>
          <w:szCs w:val="21"/>
        </w:rPr>
        <w:t>Ferdydurke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? Wymień kilka możliwości.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(2p)</w:t>
      </w:r>
    </w:p>
    <w:p w14:paraId="3678DB69" w14:textId="7B90182B" w:rsidR="00446F0F" w:rsidRDefault="00446F0F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21CC57C4" w14:textId="4D15BAF1" w:rsidR="00E927EB" w:rsidRDefault="001D392D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5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. Co to jest oniryzm i w jakich utworach dwudziestolecia znajdziesz ten zabieg?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(2p)</w:t>
      </w:r>
      <w:r w:rsidR="00446F0F">
        <w:rPr>
          <w:rFonts w:ascii="Arial" w:hAnsi="Arial" w:cs="Arial"/>
          <w:color w:val="444444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</w:t>
      </w:r>
      <w:r w:rsidR="00E927EB"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</w:t>
      </w:r>
      <w:r w:rsidR="00446F0F">
        <w:rPr>
          <w:rFonts w:ascii="Arial" w:hAnsi="Arial" w:cs="Arial"/>
          <w:color w:val="444444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09B1490" w14:textId="0E3B70CA" w:rsidR="00E927EB" w:rsidRDefault="001D392D" w:rsidP="00E927E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6</w:t>
      </w:r>
      <w:r w:rsidR="00E927EB">
        <w:rPr>
          <w:rStyle w:val="Pogrubienie"/>
          <w:rFonts w:ascii="Arial" w:hAnsi="Arial" w:cs="Arial"/>
          <w:color w:val="444444"/>
          <w:sz w:val="21"/>
          <w:szCs w:val="21"/>
        </w:rPr>
        <w:t>. Kto był twórcą teorii Czystej Formy i na czym ona polegała?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(2p)</w:t>
      </w:r>
    </w:p>
    <w:p w14:paraId="2399DA3D" w14:textId="6D0F35CE" w:rsidR="00E927EB" w:rsidRDefault="00E927EB" w:rsidP="00E927E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14:paraId="0B1A48DF" w14:textId="1962B706" w:rsidR="00E927EB" w:rsidRDefault="00E927EB" w:rsidP="00E927E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7. Jaki program głosili członkowie grupy poetyckiej Skamander?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(1p)</w:t>
      </w:r>
    </w:p>
    <w:p w14:paraId="6137F2D0" w14:textId="1C0F1EB8" w:rsidR="00E927EB" w:rsidRDefault="00E927EB" w:rsidP="00E927E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</w:t>
      </w:r>
    </w:p>
    <w:p w14:paraId="119F16C2" w14:textId="02F844A9" w:rsidR="00446F0F" w:rsidRDefault="001D392D" w:rsidP="00446F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Pogrubienie"/>
          <w:rFonts w:ascii="Arial" w:hAnsi="Arial" w:cs="Arial"/>
          <w:color w:val="444444"/>
          <w:sz w:val="21"/>
          <w:szCs w:val="21"/>
        </w:rPr>
        <w:t>8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.</w:t>
      </w:r>
      <w:r>
        <w:rPr>
          <w:rStyle w:val="Pogrubienie"/>
          <w:rFonts w:ascii="Arial" w:hAnsi="Arial" w:cs="Arial"/>
          <w:color w:val="444444"/>
          <w:sz w:val="21"/>
          <w:szCs w:val="21"/>
        </w:rPr>
        <w:t xml:space="preserve"> 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Jak została przedstawiona  rewolucja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 xml:space="preserve"> </w:t>
      </w:r>
      <w:r>
        <w:rPr>
          <w:rStyle w:val="Pogrubienie"/>
          <w:rFonts w:ascii="Arial" w:hAnsi="Arial" w:cs="Arial"/>
          <w:color w:val="444444"/>
          <w:sz w:val="21"/>
          <w:szCs w:val="21"/>
        </w:rPr>
        <w:t>w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 </w:t>
      </w:r>
      <w:r w:rsidR="00446F0F">
        <w:rPr>
          <w:rStyle w:val="Uwydatnienie"/>
          <w:rFonts w:ascii="Arial" w:hAnsi="Arial" w:cs="Arial"/>
          <w:b/>
          <w:bCs/>
          <w:color w:val="444444"/>
          <w:sz w:val="21"/>
          <w:szCs w:val="21"/>
        </w:rPr>
        <w:t>Przedwiośniu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 Stefan Żeromski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, omów w oparciu o różnych bohaterów powieści</w:t>
      </w:r>
      <w:r w:rsidR="00446F0F">
        <w:rPr>
          <w:rStyle w:val="Pogrubienie"/>
          <w:rFonts w:ascii="Arial" w:hAnsi="Arial" w:cs="Arial"/>
          <w:color w:val="444444"/>
          <w:sz w:val="21"/>
          <w:szCs w:val="21"/>
        </w:rPr>
        <w:t>, jakie znasz inne dzieła literackie opisujące rewolucję?</w:t>
      </w:r>
      <w:r w:rsidR="00527A97">
        <w:rPr>
          <w:rStyle w:val="Pogrubienie"/>
          <w:rFonts w:ascii="Arial" w:hAnsi="Arial" w:cs="Arial"/>
          <w:color w:val="444444"/>
          <w:sz w:val="21"/>
          <w:szCs w:val="21"/>
        </w:rPr>
        <w:t xml:space="preserve"> (5p)</w:t>
      </w:r>
      <w:bookmarkStart w:id="0" w:name="_GoBack"/>
      <w:bookmarkEnd w:id="0"/>
    </w:p>
    <w:p w14:paraId="1F38D7F6" w14:textId="01CBA208" w:rsidR="00446F0F" w:rsidRPr="00A3011D" w:rsidRDefault="00446F0F" w:rsidP="00A3011D">
      <w:r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E927EB">
        <w:rPr>
          <w:rFonts w:ascii="Arial" w:hAnsi="Arial" w:cs="Arial"/>
          <w:color w:val="444444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011D">
        <w:rPr>
          <w:rFonts w:ascii="Arial" w:hAnsi="Arial" w:cs="Arial"/>
          <w:color w:val="444444"/>
          <w:sz w:val="21"/>
          <w:szCs w:val="21"/>
        </w:rPr>
        <w:t>………………</w:t>
      </w:r>
      <w:r w:rsidR="00A3011D" w:rsidRPr="004832E1">
        <w:t>0-3 p.-ndst., 4-5 p.dop.,6-</w:t>
      </w:r>
      <w:r w:rsidR="00A3011D">
        <w:t>8</w:t>
      </w:r>
      <w:r w:rsidR="00A3011D" w:rsidRPr="004832E1">
        <w:t xml:space="preserve">p. dst., </w:t>
      </w:r>
      <w:r w:rsidR="00A3011D">
        <w:t>9</w:t>
      </w:r>
      <w:r w:rsidR="00A3011D" w:rsidRPr="004832E1">
        <w:t>-12p. db., 13-15p. bdb., 16-17p. cel</w:t>
      </w:r>
    </w:p>
    <w:sectPr w:rsidR="00446F0F" w:rsidRPr="00A3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C1"/>
    <w:rsid w:val="001D392D"/>
    <w:rsid w:val="002948BA"/>
    <w:rsid w:val="00446F0F"/>
    <w:rsid w:val="00527A97"/>
    <w:rsid w:val="00A3011D"/>
    <w:rsid w:val="00C852C1"/>
    <w:rsid w:val="00E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A487"/>
  <w15:chartTrackingRefBased/>
  <w15:docId w15:val="{DBD98BF8-A815-481A-B758-94D51E21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F0F"/>
    <w:rPr>
      <w:b/>
      <w:bCs/>
    </w:rPr>
  </w:style>
  <w:style w:type="character" w:styleId="Uwydatnienie">
    <w:name w:val="Emphasis"/>
    <w:basedOn w:val="Domylnaczcionkaakapitu"/>
    <w:uiPriority w:val="20"/>
    <w:qFormat/>
    <w:rsid w:val="00446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Stachera</dc:creator>
  <cp:keywords/>
  <dc:description/>
  <cp:lastModifiedBy>Janusz Stachera</cp:lastModifiedBy>
  <cp:revision>5</cp:revision>
  <dcterms:created xsi:type="dcterms:W3CDTF">2019-12-13T08:45:00Z</dcterms:created>
  <dcterms:modified xsi:type="dcterms:W3CDTF">2019-12-13T09:10:00Z</dcterms:modified>
</cp:coreProperties>
</file>